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E8" w:rsidRDefault="00704DE8" w:rsidP="0084268F">
      <w:pPr>
        <w:spacing w:after="100"/>
        <w:rPr>
          <w:b/>
          <w:color w:val="0D0D0D" w:themeColor="text1" w:themeTint="F2"/>
          <w:sz w:val="26"/>
          <w:szCs w:val="26"/>
        </w:rPr>
      </w:pPr>
      <w:r>
        <w:rPr>
          <w:b/>
          <w:noProof/>
          <w:color w:val="0D0D0D" w:themeColor="text1" w:themeTint="F2"/>
          <w:sz w:val="26"/>
          <w:szCs w:val="26"/>
          <w:lang w:eastAsia="en-GB"/>
        </w:rPr>
        <w:drawing>
          <wp:anchor distT="0" distB="0" distL="114300" distR="114300" simplePos="0" relativeHeight="251658240" behindDoc="0" locked="0" layoutInCell="1" allowOverlap="1" wp14:anchorId="5A35BB9C" wp14:editId="5A6B28C3">
            <wp:simplePos x="0" y="0"/>
            <wp:positionH relativeFrom="column">
              <wp:posOffset>2261870</wp:posOffset>
            </wp:positionH>
            <wp:positionV relativeFrom="paragraph">
              <wp:posOffset>-235364</wp:posOffset>
            </wp:positionV>
            <wp:extent cx="1166813" cy="1143000"/>
            <wp:effectExtent l="0" t="0" r="0" b="0"/>
            <wp:wrapNone/>
            <wp:docPr id="1" name="Picture 1" descr="S:\PNBPT corporate ID\PNBPT logo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NBPT corporate ID\PNBPT logo (mediu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6813"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DE8" w:rsidRDefault="00704DE8" w:rsidP="0084268F">
      <w:pPr>
        <w:spacing w:after="100"/>
        <w:rPr>
          <w:b/>
          <w:color w:val="0D0D0D" w:themeColor="text1" w:themeTint="F2"/>
          <w:sz w:val="26"/>
          <w:szCs w:val="26"/>
        </w:rPr>
      </w:pPr>
    </w:p>
    <w:p w:rsidR="00704DE8" w:rsidRDefault="00704DE8" w:rsidP="0084268F">
      <w:pPr>
        <w:spacing w:after="100"/>
        <w:rPr>
          <w:b/>
          <w:color w:val="0D0D0D" w:themeColor="text1" w:themeTint="F2"/>
          <w:sz w:val="26"/>
          <w:szCs w:val="26"/>
        </w:rPr>
      </w:pPr>
    </w:p>
    <w:p w:rsidR="00704DE8" w:rsidRDefault="00704DE8" w:rsidP="0084268F">
      <w:pPr>
        <w:spacing w:after="100"/>
        <w:rPr>
          <w:b/>
          <w:color w:val="0D0D0D" w:themeColor="text1" w:themeTint="F2"/>
          <w:sz w:val="26"/>
          <w:szCs w:val="26"/>
        </w:rPr>
      </w:pPr>
      <w:r>
        <w:rPr>
          <w:noProof/>
          <w:color w:val="17365D" w:themeColor="text2" w:themeShade="BF"/>
          <w:sz w:val="40"/>
          <w:szCs w:val="40"/>
          <w:lang w:eastAsia="en-GB"/>
        </w:rPr>
        <w:drawing>
          <wp:anchor distT="0" distB="0" distL="114300" distR="114300" simplePos="0" relativeHeight="251667456" behindDoc="0" locked="0" layoutInCell="1" allowOverlap="1" wp14:anchorId="4B030471" wp14:editId="4DCE32D9">
            <wp:simplePos x="0" y="0"/>
            <wp:positionH relativeFrom="column">
              <wp:posOffset>4452620</wp:posOffset>
            </wp:positionH>
            <wp:positionV relativeFrom="paragraph">
              <wp:posOffset>93345</wp:posOffset>
            </wp:positionV>
            <wp:extent cx="886578" cy="1190625"/>
            <wp:effectExtent l="0" t="0" r="8890" b="0"/>
            <wp:wrapNone/>
            <wp:docPr id="5" name="Picture 5" descr="H:\LIBOR\Logos\D-Day Revis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LIBOR\Logos\D-Day Revisite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766" r="12766"/>
                    <a:stretch/>
                  </pic:blipFill>
                  <pic:spPr bwMode="auto">
                    <a:xfrm>
                      <a:off x="0" y="0"/>
                      <a:ext cx="886578"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157A">
        <w:rPr>
          <w:noProof/>
          <w:color w:val="17365D" w:themeColor="text2" w:themeShade="BF"/>
          <w:spacing w:val="4"/>
          <w:sz w:val="40"/>
          <w:szCs w:val="40"/>
          <w:lang w:eastAsia="en-GB"/>
        </w:rPr>
        <w:drawing>
          <wp:anchor distT="0" distB="0" distL="114300" distR="114300" simplePos="0" relativeHeight="251665408" behindDoc="0" locked="0" layoutInCell="1" allowOverlap="1" wp14:anchorId="01953E93" wp14:editId="558E3138">
            <wp:simplePos x="0" y="0"/>
            <wp:positionH relativeFrom="column">
              <wp:posOffset>25400</wp:posOffset>
            </wp:positionH>
            <wp:positionV relativeFrom="paragraph">
              <wp:posOffset>6985</wp:posOffset>
            </wp:positionV>
            <wp:extent cx="1295400" cy="1259205"/>
            <wp:effectExtent l="0" t="0" r="0" b="0"/>
            <wp:wrapNone/>
            <wp:docPr id="6" name="Picture 6" descr="H:\LIBOR\Logos\Logo July 2014 d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LIBOR\Logos\Logo July 2014 d1 (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7303" t="20229" r="29222" b="22707"/>
                    <a:stretch/>
                  </pic:blipFill>
                  <pic:spPr bwMode="auto">
                    <a:xfrm>
                      <a:off x="0" y="0"/>
                      <a:ext cx="1295400" cy="1259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color w:val="0D0D0D" w:themeColor="text1" w:themeTint="F2"/>
          <w:sz w:val="26"/>
          <w:szCs w:val="26"/>
          <w:lang w:eastAsia="en-GB"/>
        </w:rPr>
        <w:drawing>
          <wp:anchor distT="0" distB="0" distL="114300" distR="114300" simplePos="0" relativeHeight="251663360" behindDoc="0" locked="0" layoutInCell="1" allowOverlap="1" wp14:anchorId="37075DF5" wp14:editId="30AC46F6">
            <wp:simplePos x="0" y="0"/>
            <wp:positionH relativeFrom="column">
              <wp:posOffset>1490345</wp:posOffset>
            </wp:positionH>
            <wp:positionV relativeFrom="paragraph">
              <wp:posOffset>150495</wp:posOffset>
            </wp:positionV>
            <wp:extent cx="1314450" cy="819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5C2B25BB" wp14:editId="7E535304">
            <wp:simplePos x="0" y="0"/>
            <wp:positionH relativeFrom="column">
              <wp:posOffset>2900045</wp:posOffset>
            </wp:positionH>
            <wp:positionV relativeFrom="paragraph">
              <wp:posOffset>160020</wp:posOffset>
            </wp:positionV>
            <wp:extent cx="1352550" cy="811530"/>
            <wp:effectExtent l="0" t="0" r="0" b="7620"/>
            <wp:wrapNone/>
            <wp:docPr id="11" name="Picture 11" descr="http://www.boathouse4.org/userassets/logos/sma%20logo%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oathouse4.org/userassets/logos/sma%20logo%20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DE8" w:rsidRDefault="00704DE8" w:rsidP="0084268F">
      <w:pPr>
        <w:spacing w:after="100"/>
        <w:rPr>
          <w:b/>
          <w:color w:val="0D0D0D" w:themeColor="text1" w:themeTint="F2"/>
          <w:sz w:val="26"/>
          <w:szCs w:val="26"/>
        </w:rPr>
      </w:pPr>
    </w:p>
    <w:p w:rsidR="00704DE8" w:rsidRDefault="00704DE8" w:rsidP="0084268F">
      <w:pPr>
        <w:spacing w:after="100"/>
        <w:rPr>
          <w:b/>
          <w:color w:val="0D0D0D" w:themeColor="text1" w:themeTint="F2"/>
          <w:sz w:val="26"/>
          <w:szCs w:val="26"/>
        </w:rPr>
      </w:pPr>
    </w:p>
    <w:p w:rsidR="00704DE8" w:rsidRDefault="00704DE8" w:rsidP="0084268F">
      <w:pPr>
        <w:spacing w:after="100"/>
        <w:rPr>
          <w:b/>
          <w:color w:val="0D0D0D" w:themeColor="text1" w:themeTint="F2"/>
          <w:sz w:val="26"/>
          <w:szCs w:val="26"/>
        </w:rPr>
      </w:pPr>
      <w:r>
        <w:rPr>
          <w:noProof/>
          <w:color w:val="17365D" w:themeColor="text2" w:themeShade="BF"/>
          <w:sz w:val="40"/>
          <w:szCs w:val="40"/>
          <w:lang w:eastAsia="en-GB"/>
        </w:rPr>
        <w:drawing>
          <wp:anchor distT="0" distB="0" distL="114300" distR="114300" simplePos="0" relativeHeight="251660288" behindDoc="0" locked="0" layoutInCell="1" allowOverlap="1" wp14:anchorId="68C12C48" wp14:editId="55CCC2C3">
            <wp:simplePos x="0" y="0"/>
            <wp:positionH relativeFrom="column">
              <wp:posOffset>1487805</wp:posOffset>
            </wp:positionH>
            <wp:positionV relativeFrom="paragraph">
              <wp:posOffset>149225</wp:posOffset>
            </wp:positionV>
            <wp:extent cx="2772000" cy="230838"/>
            <wp:effectExtent l="0" t="0" r="0" b="0"/>
            <wp:wrapNone/>
            <wp:docPr id="4" name="Picture 4" descr="H:\LIBOR\Logos\Company of Mak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IBOR\Logos\Company of Maker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2000" cy="2308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DE8" w:rsidRDefault="00704DE8" w:rsidP="00704DE8">
      <w:pPr>
        <w:spacing w:after="120"/>
        <w:jc w:val="center"/>
        <w:rPr>
          <w:b/>
          <w:color w:val="0D0D0D" w:themeColor="text1" w:themeTint="F2"/>
          <w:sz w:val="36"/>
          <w:szCs w:val="26"/>
        </w:rPr>
      </w:pPr>
    </w:p>
    <w:p w:rsidR="00704DE8" w:rsidRDefault="002F786E" w:rsidP="00704DE8">
      <w:pPr>
        <w:spacing w:after="0"/>
        <w:jc w:val="center"/>
        <w:rPr>
          <w:b/>
          <w:color w:val="0D0D0D" w:themeColor="text1" w:themeTint="F2"/>
          <w:sz w:val="36"/>
          <w:szCs w:val="26"/>
        </w:rPr>
      </w:pPr>
      <w:bookmarkStart w:id="0" w:name="_GoBack"/>
      <w:r w:rsidRPr="00704DE8">
        <w:rPr>
          <w:b/>
          <w:color w:val="0D0D0D" w:themeColor="text1" w:themeTint="F2"/>
          <w:sz w:val="36"/>
          <w:szCs w:val="26"/>
        </w:rPr>
        <w:t>Portsmouth Naval Base Property Trust</w:t>
      </w:r>
    </w:p>
    <w:p w:rsidR="002F786E" w:rsidRPr="00704DE8" w:rsidRDefault="002F786E" w:rsidP="00704DE8">
      <w:pPr>
        <w:spacing w:after="240"/>
        <w:jc w:val="center"/>
        <w:rPr>
          <w:b/>
          <w:color w:val="0D0D0D" w:themeColor="text1" w:themeTint="F2"/>
          <w:sz w:val="36"/>
          <w:szCs w:val="26"/>
        </w:rPr>
      </w:pPr>
      <w:r w:rsidRPr="00704DE8">
        <w:rPr>
          <w:b/>
          <w:color w:val="0D0D0D" w:themeColor="text1" w:themeTint="F2"/>
          <w:sz w:val="36"/>
          <w:szCs w:val="26"/>
        </w:rPr>
        <w:t>Secures LIBOR Funding for “Memorial Fleet”</w:t>
      </w:r>
    </w:p>
    <w:p w:rsidR="00AF1BF5" w:rsidRPr="00E64770" w:rsidRDefault="00AD0227" w:rsidP="0071719A">
      <w:pPr>
        <w:autoSpaceDE w:val="0"/>
        <w:autoSpaceDN w:val="0"/>
        <w:adjustRightInd w:val="0"/>
        <w:spacing w:after="0" w:line="240" w:lineRule="auto"/>
        <w:rPr>
          <w:rFonts w:ascii="Calibri" w:hAnsi="Calibri" w:cs="Calibri"/>
          <w:sz w:val="21"/>
          <w:szCs w:val="21"/>
        </w:rPr>
      </w:pPr>
      <w:r w:rsidRPr="00E64770">
        <w:rPr>
          <w:rFonts w:ascii="Calibri" w:hAnsi="Calibri" w:cs="Calibri"/>
          <w:sz w:val="21"/>
          <w:szCs w:val="21"/>
        </w:rPr>
        <w:t xml:space="preserve">The </w:t>
      </w:r>
      <w:r w:rsidR="00F04E51" w:rsidRPr="00E64770">
        <w:rPr>
          <w:rFonts w:ascii="Calibri" w:hAnsi="Calibri" w:cs="Calibri"/>
          <w:sz w:val="21"/>
          <w:szCs w:val="21"/>
        </w:rPr>
        <w:t xml:space="preserve">Portsmouth Naval Base Property Trust (PNBPT) is delighted to have </w:t>
      </w:r>
      <w:r w:rsidR="00BB2F5C" w:rsidRPr="00E64770">
        <w:rPr>
          <w:rFonts w:ascii="Calibri" w:hAnsi="Calibri" w:cs="Calibri"/>
          <w:sz w:val="21"/>
          <w:szCs w:val="21"/>
        </w:rPr>
        <w:t>been granted</w:t>
      </w:r>
      <w:r w:rsidR="00F04E51" w:rsidRPr="00E64770">
        <w:rPr>
          <w:rFonts w:ascii="Calibri" w:hAnsi="Calibri" w:cs="Calibri"/>
          <w:sz w:val="21"/>
          <w:szCs w:val="21"/>
        </w:rPr>
        <w:t xml:space="preserve"> £2.4M </w:t>
      </w:r>
      <w:r w:rsidR="002F786E" w:rsidRPr="00E64770">
        <w:rPr>
          <w:rFonts w:ascii="Calibri" w:hAnsi="Calibri" w:cs="Calibri"/>
          <w:sz w:val="21"/>
          <w:szCs w:val="21"/>
        </w:rPr>
        <w:t xml:space="preserve">in </w:t>
      </w:r>
      <w:r w:rsidR="00BB2F5C" w:rsidRPr="00E64770">
        <w:rPr>
          <w:rFonts w:ascii="Calibri" w:hAnsi="Calibri" w:cs="Calibri"/>
          <w:sz w:val="21"/>
          <w:szCs w:val="21"/>
        </w:rPr>
        <w:t>LIBOR funding by the Chancellor</w:t>
      </w:r>
      <w:r w:rsidR="00F04E51" w:rsidRPr="00E64770">
        <w:rPr>
          <w:rFonts w:ascii="Calibri" w:hAnsi="Calibri" w:cs="Calibri"/>
          <w:sz w:val="21"/>
          <w:szCs w:val="21"/>
        </w:rPr>
        <w:t xml:space="preserve"> for its “Memorial Fleet” project</w:t>
      </w:r>
      <w:r w:rsidR="0084268F" w:rsidRPr="00E64770">
        <w:rPr>
          <w:rFonts w:ascii="Calibri" w:hAnsi="Calibri" w:cs="Calibri"/>
          <w:sz w:val="21"/>
          <w:szCs w:val="21"/>
        </w:rPr>
        <w:t>.</w:t>
      </w:r>
      <w:r w:rsidR="0065442F" w:rsidRPr="00E64770">
        <w:rPr>
          <w:rFonts w:ascii="Calibri" w:hAnsi="Calibri" w:cs="Calibri"/>
          <w:sz w:val="21"/>
          <w:szCs w:val="21"/>
        </w:rPr>
        <w:t xml:space="preserve"> The project will create an operational Memorial Fleet of small craft which have played a significant role in the defence of the nation during the Twentieth Century.</w:t>
      </w:r>
    </w:p>
    <w:p w:rsidR="0071719A" w:rsidRPr="00E64770" w:rsidRDefault="0071719A" w:rsidP="0071719A">
      <w:pPr>
        <w:autoSpaceDE w:val="0"/>
        <w:autoSpaceDN w:val="0"/>
        <w:adjustRightInd w:val="0"/>
        <w:spacing w:after="0" w:line="240" w:lineRule="auto"/>
        <w:rPr>
          <w:rFonts w:ascii="Calibri" w:hAnsi="Calibri" w:cs="Calibri"/>
          <w:sz w:val="21"/>
          <w:szCs w:val="21"/>
        </w:rPr>
      </w:pPr>
    </w:p>
    <w:p w:rsidR="00176E8F" w:rsidRPr="00E64770" w:rsidRDefault="00176E8F" w:rsidP="0071719A">
      <w:pPr>
        <w:autoSpaceDE w:val="0"/>
        <w:autoSpaceDN w:val="0"/>
        <w:adjustRightInd w:val="0"/>
        <w:spacing w:after="0" w:line="240" w:lineRule="auto"/>
        <w:rPr>
          <w:rFonts w:ascii="Calibri" w:hAnsi="Calibri" w:cs="Calibri"/>
          <w:sz w:val="21"/>
          <w:szCs w:val="21"/>
        </w:rPr>
      </w:pPr>
      <w:r w:rsidRPr="00E64770">
        <w:rPr>
          <w:rFonts w:ascii="Calibri" w:hAnsi="Calibri" w:cs="Calibri"/>
          <w:sz w:val="21"/>
          <w:szCs w:val="21"/>
        </w:rPr>
        <w:t>LIBOR funding comes from fines levied on the banking industry for manipulating the LIBOR rate, and is being used to support those that represent the best of values, in particular military and emergency services charities and other related good causes.</w:t>
      </w:r>
      <w:r w:rsidR="00704DE8" w:rsidRPr="00704DE8">
        <w:rPr>
          <w:noProof/>
          <w:color w:val="17365D" w:themeColor="text2" w:themeShade="BF"/>
          <w:sz w:val="40"/>
          <w:szCs w:val="40"/>
          <w:lang w:eastAsia="en-GB"/>
        </w:rPr>
        <w:t xml:space="preserve"> </w:t>
      </w:r>
    </w:p>
    <w:p w:rsidR="0071719A" w:rsidRPr="00E64770" w:rsidRDefault="0071719A" w:rsidP="0071719A">
      <w:pPr>
        <w:autoSpaceDE w:val="0"/>
        <w:autoSpaceDN w:val="0"/>
        <w:adjustRightInd w:val="0"/>
        <w:spacing w:after="0" w:line="240" w:lineRule="auto"/>
        <w:rPr>
          <w:rFonts w:ascii="Calibri" w:hAnsi="Calibri" w:cs="Calibri"/>
          <w:sz w:val="21"/>
          <w:szCs w:val="21"/>
        </w:rPr>
      </w:pPr>
    </w:p>
    <w:p w:rsidR="002F786E" w:rsidRPr="00E64770" w:rsidRDefault="002C6DC1" w:rsidP="0071719A">
      <w:pPr>
        <w:autoSpaceDE w:val="0"/>
        <w:autoSpaceDN w:val="0"/>
        <w:adjustRightInd w:val="0"/>
        <w:spacing w:after="0" w:line="240" w:lineRule="auto"/>
        <w:rPr>
          <w:rFonts w:ascii="Calibri" w:hAnsi="Calibri" w:cs="Calibri"/>
          <w:sz w:val="21"/>
          <w:szCs w:val="21"/>
        </w:rPr>
      </w:pPr>
      <w:r w:rsidRPr="00E64770">
        <w:rPr>
          <w:rFonts w:ascii="Calibri" w:hAnsi="Calibri" w:cs="Calibri"/>
          <w:sz w:val="21"/>
          <w:szCs w:val="21"/>
        </w:rPr>
        <w:t>We are thrilled to have been granted LIBOR funding, which will</w:t>
      </w:r>
      <w:r w:rsidR="002F786E" w:rsidRPr="00E64770">
        <w:rPr>
          <w:rFonts w:ascii="Calibri" w:hAnsi="Calibri" w:cs="Calibri"/>
          <w:sz w:val="21"/>
          <w:szCs w:val="21"/>
        </w:rPr>
        <w:t xml:space="preserve"> </w:t>
      </w:r>
      <w:r w:rsidR="0065442F" w:rsidRPr="00E64770">
        <w:rPr>
          <w:rFonts w:ascii="Calibri" w:hAnsi="Calibri" w:cs="Calibri"/>
          <w:sz w:val="21"/>
          <w:szCs w:val="21"/>
        </w:rPr>
        <w:t>ensure that</w:t>
      </w:r>
      <w:r w:rsidR="002F786E" w:rsidRPr="00E64770">
        <w:rPr>
          <w:rFonts w:ascii="Calibri" w:hAnsi="Calibri" w:cs="Calibri"/>
          <w:sz w:val="21"/>
          <w:szCs w:val="21"/>
        </w:rPr>
        <w:t xml:space="preserve"> valuable </w:t>
      </w:r>
      <w:r w:rsidR="0065442F" w:rsidRPr="00E64770">
        <w:rPr>
          <w:rFonts w:ascii="Calibri" w:hAnsi="Calibri" w:cs="Calibri"/>
          <w:sz w:val="21"/>
          <w:szCs w:val="21"/>
        </w:rPr>
        <w:t xml:space="preserve">naval </w:t>
      </w:r>
      <w:r w:rsidR="002F786E" w:rsidRPr="00E64770">
        <w:rPr>
          <w:rFonts w:ascii="Calibri" w:hAnsi="Calibri" w:cs="Calibri"/>
          <w:sz w:val="21"/>
          <w:szCs w:val="21"/>
        </w:rPr>
        <w:t xml:space="preserve">heritage is maintained for future </w:t>
      </w:r>
      <w:r w:rsidRPr="00E64770">
        <w:rPr>
          <w:rFonts w:ascii="Calibri" w:hAnsi="Calibri" w:cs="Calibri"/>
          <w:sz w:val="21"/>
          <w:szCs w:val="21"/>
        </w:rPr>
        <w:t>generations; the project</w:t>
      </w:r>
      <w:r w:rsidR="00176E8F" w:rsidRPr="00E64770">
        <w:rPr>
          <w:rFonts w:ascii="Calibri" w:hAnsi="Calibri" w:cs="Calibri"/>
          <w:sz w:val="21"/>
          <w:szCs w:val="21"/>
        </w:rPr>
        <w:t xml:space="preserve"> will</w:t>
      </w:r>
      <w:r w:rsidR="002F786E" w:rsidRPr="00E64770">
        <w:rPr>
          <w:rFonts w:ascii="Calibri" w:hAnsi="Calibri" w:cs="Calibri"/>
          <w:sz w:val="21"/>
          <w:szCs w:val="21"/>
        </w:rPr>
        <w:t xml:space="preserve"> offer the public the opportunity to engage with the </w:t>
      </w:r>
      <w:r w:rsidR="00176E8F" w:rsidRPr="00E64770">
        <w:rPr>
          <w:rFonts w:ascii="Calibri" w:hAnsi="Calibri" w:cs="Calibri"/>
          <w:sz w:val="21"/>
          <w:szCs w:val="21"/>
        </w:rPr>
        <w:t xml:space="preserve">historic </w:t>
      </w:r>
      <w:r w:rsidR="002F786E" w:rsidRPr="00E64770">
        <w:rPr>
          <w:rFonts w:ascii="Calibri" w:hAnsi="Calibri" w:cs="Calibri"/>
          <w:sz w:val="21"/>
          <w:szCs w:val="21"/>
        </w:rPr>
        <w:t>craft both in Portsmouth and farther afield, and will provide rehabilitative</w:t>
      </w:r>
      <w:r w:rsidR="00176E8F" w:rsidRPr="00E64770">
        <w:rPr>
          <w:rFonts w:ascii="Calibri" w:hAnsi="Calibri" w:cs="Calibri"/>
          <w:sz w:val="21"/>
          <w:szCs w:val="21"/>
        </w:rPr>
        <w:t xml:space="preserve"> and</w:t>
      </w:r>
      <w:r w:rsidR="002F786E" w:rsidRPr="00E64770">
        <w:rPr>
          <w:rFonts w:ascii="Calibri" w:hAnsi="Calibri" w:cs="Calibri"/>
          <w:sz w:val="21"/>
          <w:szCs w:val="21"/>
        </w:rPr>
        <w:t xml:space="preserve"> </w:t>
      </w:r>
      <w:r w:rsidR="00176E8F" w:rsidRPr="00E64770">
        <w:rPr>
          <w:rFonts w:ascii="Calibri" w:hAnsi="Calibri" w:cs="Calibri"/>
          <w:sz w:val="21"/>
          <w:szCs w:val="21"/>
        </w:rPr>
        <w:t xml:space="preserve">vocational </w:t>
      </w:r>
      <w:r w:rsidR="002F786E" w:rsidRPr="00E64770">
        <w:rPr>
          <w:rFonts w:ascii="Calibri" w:hAnsi="Calibri" w:cs="Calibri"/>
          <w:sz w:val="21"/>
          <w:szCs w:val="21"/>
        </w:rPr>
        <w:t xml:space="preserve">training for veterans. </w:t>
      </w:r>
    </w:p>
    <w:bookmarkEnd w:id="0"/>
    <w:p w:rsidR="0071719A" w:rsidRPr="00E64770" w:rsidRDefault="0071719A" w:rsidP="0071719A">
      <w:pPr>
        <w:autoSpaceDE w:val="0"/>
        <w:autoSpaceDN w:val="0"/>
        <w:adjustRightInd w:val="0"/>
        <w:spacing w:after="0" w:line="240" w:lineRule="auto"/>
        <w:rPr>
          <w:rFonts w:ascii="Calibri" w:hAnsi="Calibri" w:cs="Calibri"/>
          <w:sz w:val="21"/>
          <w:szCs w:val="21"/>
        </w:rPr>
      </w:pPr>
    </w:p>
    <w:p w:rsidR="0071719A" w:rsidRPr="00E64770" w:rsidRDefault="0071719A" w:rsidP="0071719A">
      <w:pPr>
        <w:autoSpaceDE w:val="0"/>
        <w:autoSpaceDN w:val="0"/>
        <w:adjustRightInd w:val="0"/>
        <w:spacing w:after="0" w:line="240" w:lineRule="auto"/>
        <w:rPr>
          <w:rFonts w:ascii="Calibri" w:hAnsi="Calibri" w:cs="Calibri"/>
          <w:sz w:val="21"/>
          <w:szCs w:val="21"/>
        </w:rPr>
      </w:pPr>
      <w:r w:rsidRPr="00E64770">
        <w:rPr>
          <w:rFonts w:ascii="Calibri" w:hAnsi="Calibri" w:cs="Calibri"/>
          <w:sz w:val="21"/>
          <w:szCs w:val="21"/>
        </w:rPr>
        <w:t xml:space="preserve">The Trust will work </w:t>
      </w:r>
      <w:r w:rsidR="0097423B" w:rsidRPr="00E64770">
        <w:rPr>
          <w:rFonts w:ascii="Calibri" w:hAnsi="Calibri" w:cs="Calibri"/>
          <w:sz w:val="21"/>
          <w:szCs w:val="21"/>
        </w:rPr>
        <w:t>closely with the International Boatbuilding Training College (IBTC) Portsmouth, Highbury College and</w:t>
      </w:r>
      <w:r w:rsidR="00E17942" w:rsidRPr="00E64770">
        <w:rPr>
          <w:rFonts w:ascii="Calibri" w:hAnsi="Calibri" w:cs="Calibri"/>
          <w:sz w:val="21"/>
          <w:szCs w:val="21"/>
        </w:rPr>
        <w:t xml:space="preserve"> the Trust’s</w:t>
      </w:r>
      <w:r w:rsidR="0097423B" w:rsidRPr="00E64770">
        <w:rPr>
          <w:rFonts w:ascii="Calibri" w:hAnsi="Calibri" w:cs="Calibri"/>
          <w:sz w:val="21"/>
          <w:szCs w:val="21"/>
        </w:rPr>
        <w:t xml:space="preserve"> Boathouse 4 volunteers, as well as with </w:t>
      </w:r>
      <w:r w:rsidRPr="00E64770">
        <w:rPr>
          <w:rFonts w:ascii="Calibri" w:hAnsi="Calibri" w:cs="Calibri"/>
          <w:sz w:val="21"/>
          <w:szCs w:val="21"/>
        </w:rPr>
        <w:t>the Company of Makers, a Hampshire based charity dedicated to assisting veterans and their families. Veterans will participate in the construction and restoration of the boats, learning valuable new vocational skills; the diversity of the restoration projects will ensure broad scope for veteran training.</w:t>
      </w:r>
    </w:p>
    <w:p w:rsidR="0071719A" w:rsidRPr="00E64770" w:rsidRDefault="0071719A" w:rsidP="0071719A">
      <w:pPr>
        <w:autoSpaceDE w:val="0"/>
        <w:autoSpaceDN w:val="0"/>
        <w:adjustRightInd w:val="0"/>
        <w:spacing w:after="0" w:line="240" w:lineRule="auto"/>
        <w:rPr>
          <w:rFonts w:ascii="Calibri" w:hAnsi="Calibri" w:cs="Calibri"/>
          <w:sz w:val="21"/>
          <w:szCs w:val="21"/>
        </w:rPr>
      </w:pPr>
    </w:p>
    <w:p w:rsidR="0097423B" w:rsidRPr="00E64770" w:rsidRDefault="0097423B" w:rsidP="0071719A">
      <w:pPr>
        <w:autoSpaceDE w:val="0"/>
        <w:autoSpaceDN w:val="0"/>
        <w:adjustRightInd w:val="0"/>
        <w:spacing w:after="0" w:line="240" w:lineRule="auto"/>
        <w:rPr>
          <w:rFonts w:ascii="Calibri" w:hAnsi="Calibri" w:cs="Calibri"/>
          <w:sz w:val="21"/>
          <w:szCs w:val="21"/>
        </w:rPr>
      </w:pPr>
      <w:r w:rsidRPr="00E64770">
        <w:rPr>
          <w:rFonts w:ascii="Calibri" w:hAnsi="Calibri" w:cs="Calibri"/>
          <w:sz w:val="21"/>
          <w:szCs w:val="21"/>
        </w:rPr>
        <w:t>Peter Goodship, Consultant Chief Executive of the Portsmouth Naval Base Property Trust says “</w:t>
      </w:r>
      <w:r w:rsidR="00643C1A" w:rsidRPr="00643C1A">
        <w:rPr>
          <w:rFonts w:ascii="Calibri" w:hAnsi="Calibri" w:cs="Calibri"/>
          <w:i/>
          <w:sz w:val="21"/>
          <w:szCs w:val="21"/>
        </w:rPr>
        <w:t>The creation of this operational fleet commemorating the role these p</w:t>
      </w:r>
      <w:r w:rsidR="00643C1A">
        <w:rPr>
          <w:rFonts w:ascii="Calibri" w:hAnsi="Calibri" w:cs="Calibri"/>
          <w:i/>
          <w:sz w:val="21"/>
          <w:szCs w:val="21"/>
        </w:rPr>
        <w:t>ioneering craft played in both World W</w:t>
      </w:r>
      <w:r w:rsidR="00643C1A" w:rsidRPr="00643C1A">
        <w:rPr>
          <w:rFonts w:ascii="Calibri" w:hAnsi="Calibri" w:cs="Calibri"/>
          <w:i/>
          <w:sz w:val="21"/>
          <w:szCs w:val="21"/>
        </w:rPr>
        <w:t>ars will provide a fitting tribute to the veterans</w:t>
      </w:r>
      <w:r w:rsidR="00442C73">
        <w:rPr>
          <w:rFonts w:ascii="Calibri" w:hAnsi="Calibri" w:cs="Calibri"/>
          <w:i/>
          <w:sz w:val="21"/>
          <w:szCs w:val="21"/>
        </w:rPr>
        <w:t xml:space="preserve"> who </w:t>
      </w:r>
      <w:proofErr w:type="gramStart"/>
      <w:r w:rsidR="00442C73">
        <w:rPr>
          <w:rFonts w:ascii="Calibri" w:hAnsi="Calibri" w:cs="Calibri"/>
          <w:i/>
          <w:sz w:val="21"/>
          <w:szCs w:val="21"/>
        </w:rPr>
        <w:t>crewed</w:t>
      </w:r>
      <w:proofErr w:type="gramEnd"/>
      <w:r w:rsidR="00442C73">
        <w:rPr>
          <w:rFonts w:ascii="Calibri" w:hAnsi="Calibri" w:cs="Calibri"/>
          <w:i/>
          <w:sz w:val="21"/>
          <w:szCs w:val="21"/>
        </w:rPr>
        <w:t xml:space="preserve"> them</w:t>
      </w:r>
      <w:r w:rsidR="00643C1A" w:rsidRPr="00643C1A">
        <w:rPr>
          <w:rFonts w:ascii="Calibri" w:hAnsi="Calibri" w:cs="Calibri"/>
          <w:i/>
          <w:sz w:val="21"/>
          <w:szCs w:val="21"/>
        </w:rPr>
        <w:t xml:space="preserve"> and a remind</w:t>
      </w:r>
      <w:r w:rsidR="00442C73">
        <w:rPr>
          <w:rFonts w:ascii="Calibri" w:hAnsi="Calibri" w:cs="Calibri"/>
          <w:i/>
          <w:sz w:val="21"/>
          <w:szCs w:val="21"/>
        </w:rPr>
        <w:t>er to us all of the heroism these crews</w:t>
      </w:r>
      <w:r w:rsidR="00643C1A" w:rsidRPr="00643C1A">
        <w:rPr>
          <w:rFonts w:ascii="Calibri" w:hAnsi="Calibri" w:cs="Calibri"/>
          <w:i/>
          <w:sz w:val="21"/>
          <w:szCs w:val="21"/>
        </w:rPr>
        <w:t xml:space="preserve"> displayed in the defence of our nation. The Fleet will also create a new attraction within Portsmouth Historic Dockyard, enabling visitors to access the water in a way not presently possible.</w:t>
      </w:r>
      <w:r w:rsidRPr="00643C1A">
        <w:rPr>
          <w:rFonts w:ascii="Calibri" w:hAnsi="Calibri" w:cs="Calibri"/>
          <w:i/>
          <w:sz w:val="21"/>
          <w:szCs w:val="21"/>
        </w:rPr>
        <w:t>”</w:t>
      </w:r>
    </w:p>
    <w:p w:rsidR="0097423B" w:rsidRPr="00E64770" w:rsidRDefault="0097423B" w:rsidP="0071719A">
      <w:pPr>
        <w:autoSpaceDE w:val="0"/>
        <w:autoSpaceDN w:val="0"/>
        <w:adjustRightInd w:val="0"/>
        <w:spacing w:after="0" w:line="240" w:lineRule="auto"/>
        <w:rPr>
          <w:rFonts w:ascii="Calibri" w:hAnsi="Calibri" w:cs="Calibri"/>
          <w:sz w:val="21"/>
          <w:szCs w:val="21"/>
        </w:rPr>
      </w:pPr>
    </w:p>
    <w:p w:rsidR="0097423B" w:rsidRPr="00E64770" w:rsidRDefault="0097423B" w:rsidP="0071719A">
      <w:pPr>
        <w:autoSpaceDE w:val="0"/>
        <w:autoSpaceDN w:val="0"/>
        <w:adjustRightInd w:val="0"/>
        <w:spacing w:after="0" w:line="240" w:lineRule="auto"/>
        <w:rPr>
          <w:rFonts w:ascii="Calibri" w:hAnsi="Calibri" w:cs="Calibri"/>
          <w:sz w:val="21"/>
          <w:szCs w:val="21"/>
        </w:rPr>
      </w:pPr>
      <w:r w:rsidRPr="00E64770">
        <w:rPr>
          <w:rFonts w:ascii="Calibri" w:hAnsi="Calibri" w:cs="Calibri"/>
          <w:sz w:val="21"/>
          <w:szCs w:val="21"/>
        </w:rPr>
        <w:t xml:space="preserve">Caroline Barrie Smith, Business and Finance Director of IBTC Portsmouth </w:t>
      </w:r>
      <w:proofErr w:type="gramStart"/>
      <w:r w:rsidRPr="00E64770">
        <w:rPr>
          <w:rFonts w:ascii="Calibri" w:hAnsi="Calibri" w:cs="Calibri"/>
          <w:sz w:val="21"/>
          <w:szCs w:val="21"/>
        </w:rPr>
        <w:t>says</w:t>
      </w:r>
      <w:proofErr w:type="gramEnd"/>
      <w:r w:rsidRPr="00E64770">
        <w:rPr>
          <w:rFonts w:ascii="Calibri" w:hAnsi="Calibri" w:cs="Calibri"/>
          <w:sz w:val="21"/>
          <w:szCs w:val="21"/>
        </w:rPr>
        <w:t xml:space="preserve"> “</w:t>
      </w:r>
      <w:r w:rsidR="00E64770" w:rsidRPr="00E64770">
        <w:rPr>
          <w:rFonts w:ascii="Calibri" w:hAnsi="Calibri" w:cs="Calibri"/>
          <w:i/>
          <w:sz w:val="21"/>
          <w:szCs w:val="21"/>
        </w:rPr>
        <w:t xml:space="preserve">We are thrilled. LIBOR funding will give veterans the chance to be involved in the conservation and restoration of unique artefacts of British naval history. We are particularly excited to offer service </w:t>
      </w:r>
      <w:r w:rsidR="00704DE8">
        <w:rPr>
          <w:rFonts w:ascii="Calibri" w:hAnsi="Calibri" w:cs="Calibri"/>
          <w:i/>
          <w:sz w:val="21"/>
          <w:szCs w:val="21"/>
        </w:rPr>
        <w:t xml:space="preserve">veteran </w:t>
      </w:r>
      <w:r w:rsidR="00E64770" w:rsidRPr="00E64770">
        <w:rPr>
          <w:rFonts w:ascii="Calibri" w:hAnsi="Calibri" w:cs="Calibri"/>
          <w:i/>
          <w:sz w:val="21"/>
          <w:szCs w:val="21"/>
        </w:rPr>
        <w:t>men and women the opportunity to train on the types of craft that they, and their predecessors, may have served on. We look forward to working with our project partners, and would urge any interested veterans to get in touch!</w:t>
      </w:r>
      <w:r w:rsidRPr="00E64770">
        <w:rPr>
          <w:rFonts w:ascii="Calibri" w:hAnsi="Calibri" w:cs="Calibri"/>
          <w:sz w:val="21"/>
          <w:szCs w:val="21"/>
        </w:rPr>
        <w:t>”</w:t>
      </w:r>
    </w:p>
    <w:p w:rsidR="0097423B" w:rsidRPr="00E64770" w:rsidRDefault="0097423B" w:rsidP="0071719A">
      <w:pPr>
        <w:autoSpaceDE w:val="0"/>
        <w:autoSpaceDN w:val="0"/>
        <w:adjustRightInd w:val="0"/>
        <w:spacing w:after="0" w:line="240" w:lineRule="auto"/>
        <w:rPr>
          <w:rFonts w:ascii="Calibri" w:hAnsi="Calibri" w:cs="Calibri"/>
          <w:sz w:val="21"/>
          <w:szCs w:val="21"/>
        </w:rPr>
      </w:pPr>
    </w:p>
    <w:p w:rsidR="00E64770" w:rsidRPr="00E64770" w:rsidRDefault="00E64770" w:rsidP="0071719A">
      <w:pPr>
        <w:autoSpaceDE w:val="0"/>
        <w:autoSpaceDN w:val="0"/>
        <w:adjustRightInd w:val="0"/>
        <w:spacing w:after="0" w:line="240" w:lineRule="auto"/>
        <w:rPr>
          <w:rFonts w:ascii="Calibri" w:hAnsi="Calibri" w:cs="Calibri"/>
          <w:sz w:val="21"/>
          <w:szCs w:val="21"/>
        </w:rPr>
      </w:pPr>
      <w:r w:rsidRPr="00E64770">
        <w:rPr>
          <w:sz w:val="21"/>
          <w:szCs w:val="21"/>
        </w:rPr>
        <w:t xml:space="preserve">Steve </w:t>
      </w:r>
      <w:proofErr w:type="spellStart"/>
      <w:r w:rsidRPr="00E64770">
        <w:rPr>
          <w:sz w:val="21"/>
          <w:szCs w:val="21"/>
        </w:rPr>
        <w:t>Bomford</w:t>
      </w:r>
      <w:proofErr w:type="spellEnd"/>
      <w:r w:rsidRPr="00E64770">
        <w:rPr>
          <w:sz w:val="21"/>
          <w:szCs w:val="21"/>
        </w:rPr>
        <w:t xml:space="preserve"> at the Company of Makers said “</w:t>
      </w:r>
      <w:r w:rsidRPr="00E64770">
        <w:rPr>
          <w:i/>
          <w:sz w:val="21"/>
          <w:szCs w:val="21"/>
        </w:rPr>
        <w:t>We are delighted, and are looking forward to working with the veterans on the project. This is great news for the local military community and heritage of the city.”</w:t>
      </w:r>
    </w:p>
    <w:p w:rsidR="00E64770" w:rsidRPr="00E64770" w:rsidRDefault="00E64770" w:rsidP="0071719A">
      <w:pPr>
        <w:autoSpaceDE w:val="0"/>
        <w:autoSpaceDN w:val="0"/>
        <w:adjustRightInd w:val="0"/>
        <w:spacing w:after="0" w:line="240" w:lineRule="auto"/>
        <w:rPr>
          <w:rFonts w:ascii="Calibri" w:hAnsi="Calibri" w:cs="Calibri"/>
          <w:sz w:val="21"/>
          <w:szCs w:val="21"/>
        </w:rPr>
      </w:pPr>
    </w:p>
    <w:p w:rsidR="0084268F" w:rsidRPr="00E64770" w:rsidRDefault="002A6011" w:rsidP="0071719A">
      <w:pPr>
        <w:autoSpaceDE w:val="0"/>
        <w:autoSpaceDN w:val="0"/>
        <w:adjustRightInd w:val="0"/>
        <w:spacing w:after="0" w:line="240" w:lineRule="auto"/>
        <w:rPr>
          <w:rFonts w:ascii="Calibri" w:hAnsi="Calibri" w:cs="Calibri"/>
          <w:sz w:val="21"/>
          <w:szCs w:val="21"/>
        </w:rPr>
      </w:pPr>
      <w:r w:rsidRPr="00E64770">
        <w:rPr>
          <w:rFonts w:ascii="Calibri" w:hAnsi="Calibri" w:cs="Calibri"/>
          <w:sz w:val="21"/>
          <w:szCs w:val="21"/>
        </w:rPr>
        <w:lastRenderedPageBreak/>
        <w:t xml:space="preserve">The Memorial Fleet project </w:t>
      </w:r>
      <w:r w:rsidR="00AD0227" w:rsidRPr="00E64770">
        <w:rPr>
          <w:rFonts w:ascii="Calibri" w:hAnsi="Calibri" w:cs="Calibri"/>
          <w:sz w:val="21"/>
          <w:szCs w:val="21"/>
        </w:rPr>
        <w:t>comprises</w:t>
      </w:r>
      <w:r w:rsidRPr="00E64770">
        <w:rPr>
          <w:rFonts w:ascii="Calibri" w:hAnsi="Calibri" w:cs="Calibri"/>
          <w:sz w:val="21"/>
          <w:szCs w:val="21"/>
        </w:rPr>
        <w:t xml:space="preserve"> five elements</w:t>
      </w:r>
      <w:r w:rsidR="00176E8F" w:rsidRPr="00E64770">
        <w:rPr>
          <w:rFonts w:ascii="Calibri" w:hAnsi="Calibri" w:cs="Calibri"/>
          <w:sz w:val="21"/>
          <w:szCs w:val="21"/>
        </w:rPr>
        <w:t>:</w:t>
      </w:r>
    </w:p>
    <w:p w:rsidR="0071719A" w:rsidRPr="00E64770" w:rsidRDefault="0071719A" w:rsidP="00553AB7">
      <w:pPr>
        <w:autoSpaceDE w:val="0"/>
        <w:autoSpaceDN w:val="0"/>
        <w:adjustRightInd w:val="0"/>
        <w:spacing w:after="0" w:line="240" w:lineRule="auto"/>
        <w:rPr>
          <w:rFonts w:ascii="Calibri" w:hAnsi="Calibri" w:cs="Calibri"/>
          <w:sz w:val="21"/>
          <w:szCs w:val="21"/>
        </w:rPr>
      </w:pPr>
    </w:p>
    <w:p w:rsidR="00176E8F" w:rsidRPr="00E64770" w:rsidRDefault="002F786E" w:rsidP="00553AB7">
      <w:pPr>
        <w:autoSpaceDE w:val="0"/>
        <w:autoSpaceDN w:val="0"/>
        <w:adjustRightInd w:val="0"/>
        <w:spacing w:after="0" w:line="240" w:lineRule="auto"/>
        <w:rPr>
          <w:rFonts w:ascii="Calibri" w:hAnsi="Calibri" w:cs="Calibri"/>
          <w:sz w:val="21"/>
          <w:szCs w:val="21"/>
        </w:rPr>
      </w:pPr>
      <w:r w:rsidRPr="00E64770">
        <w:rPr>
          <w:rFonts w:ascii="Calibri" w:hAnsi="Calibri" w:cs="Calibri"/>
          <w:sz w:val="21"/>
          <w:szCs w:val="21"/>
        </w:rPr>
        <w:t>The First W</w:t>
      </w:r>
      <w:r w:rsidR="002A6011" w:rsidRPr="00E64770">
        <w:rPr>
          <w:rFonts w:ascii="Calibri" w:hAnsi="Calibri" w:cs="Calibri"/>
          <w:sz w:val="21"/>
          <w:szCs w:val="21"/>
        </w:rPr>
        <w:t>orld</w:t>
      </w:r>
      <w:r w:rsidRPr="00E64770">
        <w:rPr>
          <w:rFonts w:ascii="Calibri" w:hAnsi="Calibri" w:cs="Calibri"/>
          <w:sz w:val="21"/>
          <w:szCs w:val="21"/>
        </w:rPr>
        <w:t xml:space="preserve"> War Armed Steam Cutter, Falmouth, will be restored.</w:t>
      </w:r>
      <w:r w:rsidR="00553AB7" w:rsidRPr="00E64770">
        <w:rPr>
          <w:rFonts w:ascii="Calibri" w:hAnsi="Calibri" w:cs="Calibri"/>
          <w:sz w:val="21"/>
          <w:szCs w:val="21"/>
        </w:rPr>
        <w:t xml:space="preserve"> Falmouth served aboard the cruiser HMS Falmouth in 1916 and was present at the Battle of Jutland. She is one of only two known Jutland survivors to still exist today. Within the Memorial Fleet Falmouth will represent ships’ boats, without which no major fleet unit could operate.</w:t>
      </w:r>
    </w:p>
    <w:p w:rsidR="00553AB7" w:rsidRPr="00E64770" w:rsidRDefault="00553AB7" w:rsidP="00553AB7">
      <w:pPr>
        <w:autoSpaceDE w:val="0"/>
        <w:autoSpaceDN w:val="0"/>
        <w:adjustRightInd w:val="0"/>
        <w:spacing w:after="0" w:line="240" w:lineRule="auto"/>
        <w:rPr>
          <w:rFonts w:ascii="Calibri" w:hAnsi="Calibri" w:cs="Calibri"/>
          <w:sz w:val="21"/>
          <w:szCs w:val="21"/>
        </w:rPr>
      </w:pPr>
    </w:p>
    <w:p w:rsidR="00176E8F" w:rsidRPr="00E64770" w:rsidRDefault="002F786E" w:rsidP="00553AB7">
      <w:pPr>
        <w:autoSpaceDE w:val="0"/>
        <w:autoSpaceDN w:val="0"/>
        <w:adjustRightInd w:val="0"/>
        <w:spacing w:after="0" w:line="240" w:lineRule="auto"/>
        <w:rPr>
          <w:rFonts w:ascii="Calibri" w:hAnsi="Calibri" w:cs="Calibri"/>
          <w:sz w:val="21"/>
          <w:szCs w:val="21"/>
        </w:rPr>
      </w:pPr>
      <w:r w:rsidRPr="00E64770">
        <w:rPr>
          <w:color w:val="0D0D0D" w:themeColor="text1" w:themeTint="F2"/>
          <w:sz w:val="21"/>
          <w:szCs w:val="21"/>
        </w:rPr>
        <w:t xml:space="preserve">Foxtrot 8, a landing craft formerly aboard HMS Fearless which took part in the Falklands conflict, will also be restored. </w:t>
      </w:r>
      <w:r w:rsidR="00553AB7" w:rsidRPr="00E64770">
        <w:rPr>
          <w:rFonts w:ascii="Calibri" w:hAnsi="Calibri" w:cs="Calibri"/>
          <w:sz w:val="21"/>
          <w:szCs w:val="21"/>
        </w:rPr>
        <w:t>An integral part of this restoration project is the inclusion of Falklands and other modern conflict veterans. F8 offers a unique learning platform and an ideal vessel for veteran training, upskilling and rehabilitation.</w:t>
      </w:r>
    </w:p>
    <w:p w:rsidR="00553AB7" w:rsidRPr="00E64770" w:rsidRDefault="00553AB7" w:rsidP="00553AB7">
      <w:pPr>
        <w:autoSpaceDE w:val="0"/>
        <w:autoSpaceDN w:val="0"/>
        <w:adjustRightInd w:val="0"/>
        <w:spacing w:after="0" w:line="240" w:lineRule="auto"/>
        <w:rPr>
          <w:rFonts w:ascii="Calibri" w:hAnsi="Calibri" w:cs="Calibri"/>
          <w:sz w:val="21"/>
          <w:szCs w:val="21"/>
        </w:rPr>
      </w:pPr>
    </w:p>
    <w:p w:rsidR="00176E8F" w:rsidRPr="00E64770" w:rsidRDefault="002F786E" w:rsidP="00553AB7">
      <w:pPr>
        <w:autoSpaceDE w:val="0"/>
        <w:autoSpaceDN w:val="0"/>
        <w:adjustRightInd w:val="0"/>
        <w:spacing w:after="0" w:line="240" w:lineRule="auto"/>
        <w:rPr>
          <w:rFonts w:ascii="Calibri" w:hAnsi="Calibri" w:cs="Calibri"/>
          <w:sz w:val="21"/>
          <w:szCs w:val="21"/>
        </w:rPr>
      </w:pPr>
      <w:r w:rsidRPr="00E64770">
        <w:rPr>
          <w:color w:val="0D0D0D" w:themeColor="text1" w:themeTint="F2"/>
          <w:sz w:val="21"/>
          <w:szCs w:val="21"/>
        </w:rPr>
        <w:t>The Second World War Motor Gun Boat</w:t>
      </w:r>
      <w:r w:rsidR="00F038D2" w:rsidRPr="00E64770">
        <w:rPr>
          <w:color w:val="0D0D0D" w:themeColor="text1" w:themeTint="F2"/>
          <w:sz w:val="21"/>
          <w:szCs w:val="21"/>
        </w:rPr>
        <w:t xml:space="preserve"> (MGB)</w:t>
      </w:r>
      <w:r w:rsidRPr="00E64770">
        <w:rPr>
          <w:color w:val="0D0D0D" w:themeColor="text1" w:themeTint="F2"/>
          <w:sz w:val="21"/>
          <w:szCs w:val="21"/>
        </w:rPr>
        <w:t xml:space="preserve"> 81 will receive new engines</w:t>
      </w:r>
      <w:r w:rsidR="00F038D2" w:rsidRPr="00E64770">
        <w:rPr>
          <w:color w:val="0D0D0D" w:themeColor="text1" w:themeTint="F2"/>
          <w:sz w:val="21"/>
          <w:szCs w:val="21"/>
        </w:rPr>
        <w:t xml:space="preserve">. </w:t>
      </w:r>
      <w:r w:rsidR="00F038D2" w:rsidRPr="00E64770">
        <w:rPr>
          <w:rFonts w:ascii="Calibri" w:hAnsi="Calibri" w:cs="Calibri"/>
          <w:sz w:val="21"/>
          <w:szCs w:val="21"/>
        </w:rPr>
        <w:t>MGB 81 is a rare example of a mobile museum ship, and she is able to visit communities and events that are taking place away from the traditional historic vessel locations such as Portsmouth or London. MGB 81 will become a roving ambassador for the history of the Royal Navy, reaching a wider audience of veterans, their families and the general public at large.</w:t>
      </w:r>
    </w:p>
    <w:p w:rsidR="00553AB7" w:rsidRPr="00E64770" w:rsidRDefault="00553AB7" w:rsidP="00553AB7">
      <w:pPr>
        <w:autoSpaceDE w:val="0"/>
        <w:autoSpaceDN w:val="0"/>
        <w:adjustRightInd w:val="0"/>
        <w:spacing w:after="0" w:line="240" w:lineRule="auto"/>
        <w:rPr>
          <w:rFonts w:ascii="Calibri" w:hAnsi="Calibri" w:cs="Calibri"/>
          <w:sz w:val="21"/>
          <w:szCs w:val="21"/>
        </w:rPr>
      </w:pPr>
    </w:p>
    <w:p w:rsidR="00176E8F" w:rsidRPr="00E64770" w:rsidRDefault="00553AB7" w:rsidP="00553AB7">
      <w:pPr>
        <w:autoSpaceDE w:val="0"/>
        <w:autoSpaceDN w:val="0"/>
        <w:adjustRightInd w:val="0"/>
        <w:spacing w:after="0" w:line="240" w:lineRule="auto"/>
        <w:rPr>
          <w:rFonts w:ascii="Calibri" w:hAnsi="Calibri" w:cs="Calibri"/>
          <w:sz w:val="21"/>
          <w:szCs w:val="21"/>
        </w:rPr>
      </w:pPr>
      <w:r w:rsidRPr="00E64770">
        <w:rPr>
          <w:color w:val="0D0D0D" w:themeColor="text1" w:themeTint="F2"/>
          <w:sz w:val="21"/>
          <w:szCs w:val="21"/>
        </w:rPr>
        <w:t>The Trust</w:t>
      </w:r>
      <w:r w:rsidR="001C7B38" w:rsidRPr="00E64770">
        <w:rPr>
          <w:color w:val="0D0D0D" w:themeColor="text1" w:themeTint="F2"/>
          <w:sz w:val="21"/>
          <w:szCs w:val="21"/>
        </w:rPr>
        <w:t xml:space="preserve"> </w:t>
      </w:r>
      <w:r w:rsidR="002F786E" w:rsidRPr="00E64770">
        <w:rPr>
          <w:color w:val="0D0D0D" w:themeColor="text1" w:themeTint="F2"/>
          <w:sz w:val="21"/>
          <w:szCs w:val="21"/>
        </w:rPr>
        <w:t xml:space="preserve">will construct a replica of Coastal Motor Boat (CMB) 4 which, under the command of Lt Augustus Agar, sank the Bolshevik cruiser Oleg in 1919. </w:t>
      </w:r>
      <w:r w:rsidR="00F038D2" w:rsidRPr="00E64770">
        <w:rPr>
          <w:rFonts w:ascii="Calibri" w:hAnsi="Calibri" w:cs="Calibri"/>
          <w:sz w:val="21"/>
          <w:szCs w:val="21"/>
        </w:rPr>
        <w:t>The CMB 4 replica will be a complete construction project from new, enabling IBTC students and volunteers, many of them veterans, to loft, frame, plank and complete an entire boat from start to finish. Vessels such as this have not been built in significant numbers since the First World War, and the techniques and skills required offer a unique opportunity to explore ‘living’ archaeology.</w:t>
      </w:r>
    </w:p>
    <w:p w:rsidR="002E4095" w:rsidRPr="00E64770" w:rsidRDefault="002E4095" w:rsidP="00553AB7">
      <w:pPr>
        <w:autoSpaceDE w:val="0"/>
        <w:autoSpaceDN w:val="0"/>
        <w:adjustRightInd w:val="0"/>
        <w:spacing w:after="0" w:line="240" w:lineRule="auto"/>
        <w:rPr>
          <w:rFonts w:ascii="Calibri" w:hAnsi="Calibri" w:cs="Calibri"/>
          <w:sz w:val="21"/>
          <w:szCs w:val="21"/>
        </w:rPr>
      </w:pPr>
    </w:p>
    <w:p w:rsidR="002E4095" w:rsidRPr="00E64770" w:rsidRDefault="002E4095" w:rsidP="002E4095">
      <w:pPr>
        <w:autoSpaceDE w:val="0"/>
        <w:autoSpaceDN w:val="0"/>
        <w:adjustRightInd w:val="0"/>
        <w:spacing w:after="0" w:line="240" w:lineRule="auto"/>
        <w:rPr>
          <w:rFonts w:ascii="Calibri" w:hAnsi="Calibri" w:cs="Calibri"/>
          <w:sz w:val="21"/>
          <w:szCs w:val="21"/>
        </w:rPr>
      </w:pPr>
      <w:r w:rsidRPr="00E64770">
        <w:rPr>
          <w:rFonts w:ascii="Calibri" w:hAnsi="Calibri" w:cs="Calibri"/>
          <w:sz w:val="21"/>
          <w:szCs w:val="21"/>
        </w:rPr>
        <w:t>Rodney Agar, nephew of Augustus Agar</w:t>
      </w:r>
      <w:r w:rsidR="0097423B" w:rsidRPr="00E64770">
        <w:rPr>
          <w:sz w:val="21"/>
          <w:szCs w:val="21"/>
        </w:rPr>
        <w:t xml:space="preserve"> </w:t>
      </w:r>
      <w:r w:rsidR="0097423B" w:rsidRPr="00E64770">
        <w:rPr>
          <w:rFonts w:ascii="Calibri" w:hAnsi="Calibri" w:cs="Calibri"/>
          <w:sz w:val="21"/>
          <w:szCs w:val="21"/>
        </w:rPr>
        <w:t>VC</w:t>
      </w:r>
      <w:r w:rsidRPr="00E64770">
        <w:rPr>
          <w:rFonts w:ascii="Calibri" w:hAnsi="Calibri" w:cs="Calibri"/>
          <w:sz w:val="21"/>
          <w:szCs w:val="21"/>
        </w:rPr>
        <w:t>, says “</w:t>
      </w:r>
      <w:r w:rsidRPr="00E64770">
        <w:rPr>
          <w:rFonts w:ascii="Calibri" w:hAnsi="Calibri" w:cs="Calibri"/>
          <w:i/>
          <w:sz w:val="21"/>
          <w:szCs w:val="21"/>
        </w:rPr>
        <w:t xml:space="preserve">This is quite marvellous news that the Trust has been awarded the funding to build a working, sea-going Replica of a Royal Naval 40ft Coastal Motor Boat with its revolutionary </w:t>
      </w:r>
      <w:proofErr w:type="spellStart"/>
      <w:r w:rsidRPr="00E64770">
        <w:rPr>
          <w:rFonts w:ascii="Calibri" w:hAnsi="Calibri" w:cs="Calibri"/>
          <w:i/>
          <w:sz w:val="21"/>
          <w:szCs w:val="21"/>
        </w:rPr>
        <w:t>Thornycroft</w:t>
      </w:r>
      <w:proofErr w:type="spellEnd"/>
      <w:r w:rsidRPr="00E64770">
        <w:rPr>
          <w:rFonts w:ascii="Calibri" w:hAnsi="Calibri" w:cs="Calibri"/>
          <w:i/>
          <w:sz w:val="21"/>
          <w:szCs w:val="21"/>
        </w:rPr>
        <w:t xml:space="preserve"> hull design from 100 years ago. Not only will this require great boatbuilding skills, but this project will preserve the history of these epic craft for future generations and demonstrate also the ability, resource and seamanship required by the officers and men who operated these small craft – the forerunners of the Royal Navy’s Coastal Forces.</w:t>
      </w:r>
      <w:r w:rsidRPr="00E64770">
        <w:rPr>
          <w:rFonts w:ascii="Calibri" w:hAnsi="Calibri" w:cs="Calibri"/>
          <w:sz w:val="21"/>
          <w:szCs w:val="21"/>
        </w:rPr>
        <w:t>”</w:t>
      </w:r>
    </w:p>
    <w:p w:rsidR="00553AB7" w:rsidRPr="00E64770" w:rsidRDefault="00553AB7" w:rsidP="00553AB7">
      <w:pPr>
        <w:autoSpaceDE w:val="0"/>
        <w:autoSpaceDN w:val="0"/>
        <w:adjustRightInd w:val="0"/>
        <w:spacing w:after="0" w:line="240" w:lineRule="auto"/>
        <w:rPr>
          <w:rFonts w:ascii="Calibri" w:hAnsi="Calibri" w:cs="Calibri"/>
          <w:sz w:val="21"/>
          <w:szCs w:val="21"/>
        </w:rPr>
      </w:pPr>
    </w:p>
    <w:p w:rsidR="0084268F" w:rsidRPr="00E64770" w:rsidRDefault="002F786E" w:rsidP="0071719A">
      <w:pPr>
        <w:autoSpaceDE w:val="0"/>
        <w:autoSpaceDN w:val="0"/>
        <w:adjustRightInd w:val="0"/>
        <w:spacing w:after="0" w:line="240" w:lineRule="auto"/>
        <w:rPr>
          <w:rFonts w:ascii="Calibri" w:hAnsi="Calibri" w:cs="Calibri"/>
          <w:sz w:val="21"/>
          <w:szCs w:val="21"/>
        </w:rPr>
      </w:pPr>
      <w:r w:rsidRPr="00E64770">
        <w:rPr>
          <w:rFonts w:ascii="Calibri" w:hAnsi="Calibri" w:cs="Calibri"/>
          <w:sz w:val="21"/>
          <w:szCs w:val="21"/>
        </w:rPr>
        <w:t xml:space="preserve">LIBOR funding will also </w:t>
      </w:r>
      <w:r w:rsidR="0071719A" w:rsidRPr="00E64770">
        <w:rPr>
          <w:rFonts w:ascii="Calibri" w:hAnsi="Calibri" w:cs="Calibri"/>
          <w:sz w:val="21"/>
          <w:szCs w:val="21"/>
        </w:rPr>
        <w:t>enable the creation of</w:t>
      </w:r>
      <w:r w:rsidR="00553AB7" w:rsidRPr="00E64770">
        <w:rPr>
          <w:rFonts w:ascii="Calibri" w:hAnsi="Calibri" w:cs="Calibri"/>
          <w:sz w:val="21"/>
          <w:szCs w:val="21"/>
        </w:rPr>
        <w:t xml:space="preserve"> a new pontoon</w:t>
      </w:r>
      <w:r w:rsidR="0071719A" w:rsidRPr="00E64770">
        <w:rPr>
          <w:rFonts w:ascii="Calibri" w:hAnsi="Calibri" w:cs="Calibri"/>
          <w:sz w:val="21"/>
          <w:szCs w:val="21"/>
        </w:rPr>
        <w:t>,</w:t>
      </w:r>
      <w:r w:rsidR="00553AB7" w:rsidRPr="00E64770">
        <w:rPr>
          <w:rFonts w:ascii="Calibri" w:hAnsi="Calibri" w:cs="Calibri"/>
          <w:sz w:val="21"/>
          <w:szCs w:val="21"/>
        </w:rPr>
        <w:t xml:space="preserve"> </w:t>
      </w:r>
      <w:r w:rsidR="0071719A" w:rsidRPr="00E64770">
        <w:rPr>
          <w:rFonts w:ascii="Calibri" w:hAnsi="Calibri" w:cs="Calibri"/>
          <w:sz w:val="21"/>
          <w:szCs w:val="21"/>
        </w:rPr>
        <w:t>which will act as a base for the Fleet</w:t>
      </w:r>
      <w:r w:rsidR="00553AB7" w:rsidRPr="00E64770">
        <w:rPr>
          <w:rFonts w:ascii="Calibri" w:hAnsi="Calibri" w:cs="Calibri"/>
          <w:sz w:val="21"/>
          <w:szCs w:val="21"/>
        </w:rPr>
        <w:t xml:space="preserve">. The </w:t>
      </w:r>
      <w:r w:rsidR="0071719A" w:rsidRPr="00E64770">
        <w:rPr>
          <w:rFonts w:ascii="Calibri" w:hAnsi="Calibri" w:cs="Calibri"/>
          <w:sz w:val="21"/>
          <w:szCs w:val="21"/>
        </w:rPr>
        <w:t xml:space="preserve">new pontoons will </w:t>
      </w:r>
      <w:r w:rsidR="00553AB7" w:rsidRPr="00E64770">
        <w:rPr>
          <w:rFonts w:ascii="Calibri" w:hAnsi="Calibri" w:cs="Calibri"/>
          <w:sz w:val="21"/>
          <w:szCs w:val="21"/>
        </w:rPr>
        <w:t xml:space="preserve">allow </w:t>
      </w:r>
      <w:r w:rsidR="0071719A" w:rsidRPr="00E64770">
        <w:rPr>
          <w:rFonts w:ascii="Calibri" w:hAnsi="Calibri" w:cs="Calibri"/>
          <w:sz w:val="21"/>
          <w:szCs w:val="21"/>
        </w:rPr>
        <w:t xml:space="preserve">the public to get much closer to </w:t>
      </w:r>
      <w:r w:rsidR="00553AB7" w:rsidRPr="00E64770">
        <w:rPr>
          <w:rFonts w:ascii="Calibri" w:hAnsi="Calibri" w:cs="Calibri"/>
          <w:sz w:val="21"/>
          <w:szCs w:val="21"/>
        </w:rPr>
        <w:t>the boat</w:t>
      </w:r>
      <w:r w:rsidR="0071719A" w:rsidRPr="00E64770">
        <w:rPr>
          <w:rFonts w:ascii="Calibri" w:hAnsi="Calibri" w:cs="Calibri"/>
          <w:sz w:val="21"/>
          <w:szCs w:val="21"/>
        </w:rPr>
        <w:t xml:space="preserve">s, </w:t>
      </w:r>
      <w:r w:rsidR="00553AB7" w:rsidRPr="00E64770">
        <w:rPr>
          <w:rFonts w:ascii="Calibri" w:hAnsi="Calibri" w:cs="Calibri"/>
          <w:sz w:val="21"/>
          <w:szCs w:val="21"/>
        </w:rPr>
        <w:t xml:space="preserve">and </w:t>
      </w:r>
      <w:r w:rsidR="0071719A" w:rsidRPr="00E64770">
        <w:rPr>
          <w:rFonts w:ascii="Calibri" w:hAnsi="Calibri" w:cs="Calibri"/>
          <w:sz w:val="21"/>
          <w:szCs w:val="21"/>
        </w:rPr>
        <w:t xml:space="preserve">will improve </w:t>
      </w:r>
      <w:r w:rsidR="00553AB7" w:rsidRPr="00E64770">
        <w:rPr>
          <w:rFonts w:ascii="Calibri" w:hAnsi="Calibri" w:cs="Calibri"/>
          <w:sz w:val="21"/>
          <w:szCs w:val="21"/>
        </w:rPr>
        <w:t>access for passengers, many of whom are age</w:t>
      </w:r>
      <w:r w:rsidR="0071719A" w:rsidRPr="00E64770">
        <w:rPr>
          <w:rFonts w:ascii="Calibri" w:hAnsi="Calibri" w:cs="Calibri"/>
          <w:sz w:val="21"/>
          <w:szCs w:val="21"/>
        </w:rPr>
        <w:t>d volunteers and veterans</w:t>
      </w:r>
      <w:r w:rsidR="00553AB7" w:rsidRPr="00E64770">
        <w:rPr>
          <w:rFonts w:ascii="Calibri" w:hAnsi="Calibri" w:cs="Calibri"/>
          <w:sz w:val="21"/>
          <w:szCs w:val="21"/>
        </w:rPr>
        <w:t>.</w:t>
      </w:r>
    </w:p>
    <w:p w:rsidR="0084268F" w:rsidRDefault="0084268F">
      <w:pPr>
        <w:rPr>
          <w:sz w:val="20"/>
          <w:szCs w:val="21"/>
        </w:rPr>
      </w:pPr>
    </w:p>
    <w:p w:rsidR="00643C1A" w:rsidRPr="00643C1A" w:rsidRDefault="00643C1A" w:rsidP="00643C1A">
      <w:pPr>
        <w:autoSpaceDE w:val="0"/>
        <w:autoSpaceDN w:val="0"/>
        <w:adjustRightInd w:val="0"/>
        <w:spacing w:after="0" w:line="240" w:lineRule="auto"/>
        <w:rPr>
          <w:rFonts w:ascii="Calibri" w:hAnsi="Calibri" w:cs="Calibri"/>
          <w:b/>
          <w:sz w:val="21"/>
          <w:szCs w:val="21"/>
        </w:rPr>
      </w:pPr>
      <w:r w:rsidRPr="00643C1A">
        <w:rPr>
          <w:rFonts w:ascii="Calibri" w:hAnsi="Calibri" w:cs="Calibri"/>
          <w:b/>
          <w:sz w:val="21"/>
          <w:szCs w:val="21"/>
        </w:rPr>
        <w:t xml:space="preserve">For further information please contact: </w:t>
      </w:r>
    </w:p>
    <w:p w:rsidR="00643C1A" w:rsidRPr="00643C1A" w:rsidRDefault="00643C1A" w:rsidP="00643C1A">
      <w:pPr>
        <w:autoSpaceDE w:val="0"/>
        <w:autoSpaceDN w:val="0"/>
        <w:adjustRightInd w:val="0"/>
        <w:spacing w:after="0" w:line="240" w:lineRule="auto"/>
        <w:rPr>
          <w:rFonts w:ascii="Calibri" w:hAnsi="Calibri" w:cs="Calibri"/>
          <w:sz w:val="21"/>
          <w:szCs w:val="21"/>
        </w:rPr>
      </w:pPr>
    </w:p>
    <w:p w:rsidR="00643C1A" w:rsidRPr="00643C1A" w:rsidRDefault="00643C1A" w:rsidP="00643C1A">
      <w:pPr>
        <w:autoSpaceDE w:val="0"/>
        <w:autoSpaceDN w:val="0"/>
        <w:adjustRightInd w:val="0"/>
        <w:spacing w:after="0" w:line="240" w:lineRule="auto"/>
        <w:rPr>
          <w:rFonts w:ascii="Calibri" w:hAnsi="Calibri" w:cs="Calibri"/>
          <w:sz w:val="21"/>
          <w:szCs w:val="21"/>
        </w:rPr>
      </w:pPr>
      <w:r w:rsidRPr="00643C1A">
        <w:rPr>
          <w:rFonts w:ascii="Calibri" w:hAnsi="Calibri" w:cs="Calibri"/>
          <w:sz w:val="21"/>
          <w:szCs w:val="21"/>
        </w:rPr>
        <w:t xml:space="preserve">Abi Isherwood, Strategy and Funding Executive at PNBPT, on 023 9289 3321 or </w:t>
      </w:r>
      <w:hyperlink r:id="rId11" w:history="1">
        <w:r w:rsidRPr="004C6D1B">
          <w:rPr>
            <w:rStyle w:val="Hyperlink"/>
            <w:rFonts w:ascii="Calibri" w:hAnsi="Calibri" w:cs="Calibri"/>
            <w:sz w:val="21"/>
            <w:szCs w:val="21"/>
          </w:rPr>
          <w:t>strategy@pnbpt.co.uk</w:t>
        </w:r>
      </w:hyperlink>
      <w:r>
        <w:rPr>
          <w:rFonts w:ascii="Calibri" w:hAnsi="Calibri" w:cs="Calibri"/>
          <w:sz w:val="21"/>
          <w:szCs w:val="21"/>
        </w:rPr>
        <w:t xml:space="preserve"> </w:t>
      </w:r>
    </w:p>
    <w:p w:rsidR="00643C1A" w:rsidRPr="00E64770" w:rsidRDefault="00643C1A" w:rsidP="00643C1A">
      <w:pPr>
        <w:rPr>
          <w:sz w:val="20"/>
          <w:szCs w:val="21"/>
        </w:rPr>
      </w:pPr>
    </w:p>
    <w:sectPr w:rsidR="00643C1A" w:rsidRPr="00E64770" w:rsidSect="00E64770">
      <w:pgSz w:w="11906" w:h="16838"/>
      <w:pgMar w:top="993" w:right="1558"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51"/>
    <w:rsid w:val="000A3622"/>
    <w:rsid w:val="00176E8F"/>
    <w:rsid w:val="001C7B38"/>
    <w:rsid w:val="002A6011"/>
    <w:rsid w:val="002C6DC1"/>
    <w:rsid w:val="002E4095"/>
    <w:rsid w:val="002F786E"/>
    <w:rsid w:val="00391F6A"/>
    <w:rsid w:val="00442C73"/>
    <w:rsid w:val="00553AB7"/>
    <w:rsid w:val="00643C1A"/>
    <w:rsid w:val="0065442F"/>
    <w:rsid w:val="00704DE8"/>
    <w:rsid w:val="00712102"/>
    <w:rsid w:val="0071719A"/>
    <w:rsid w:val="0084268F"/>
    <w:rsid w:val="00896CCE"/>
    <w:rsid w:val="009453EA"/>
    <w:rsid w:val="0097423B"/>
    <w:rsid w:val="00AD0227"/>
    <w:rsid w:val="00AF1BF5"/>
    <w:rsid w:val="00BB2F5C"/>
    <w:rsid w:val="00E17942"/>
    <w:rsid w:val="00E64770"/>
    <w:rsid w:val="00E82B62"/>
    <w:rsid w:val="00EE7941"/>
    <w:rsid w:val="00F038D2"/>
    <w:rsid w:val="00F04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4E51"/>
  </w:style>
  <w:style w:type="paragraph" w:customStyle="1" w:styleId="jbodytext">
    <w:name w:val="jbodytext"/>
    <w:rsid w:val="00F04E51"/>
    <w:pPr>
      <w:spacing w:after="240" w:line="320" w:lineRule="exact"/>
    </w:pPr>
    <w:rPr>
      <w:rFonts w:ascii="Univers" w:eastAsia="Times New Roman" w:hAnsi="Univers" w:cs="Univers"/>
      <w:noProof/>
      <w:sz w:val="28"/>
      <w:szCs w:val="28"/>
    </w:rPr>
  </w:style>
  <w:style w:type="character" w:styleId="Hyperlink">
    <w:name w:val="Hyperlink"/>
    <w:basedOn w:val="DefaultParagraphFont"/>
    <w:uiPriority w:val="99"/>
    <w:unhideWhenUsed/>
    <w:rsid w:val="00643C1A"/>
    <w:rPr>
      <w:color w:val="0000FF" w:themeColor="hyperlink"/>
      <w:u w:val="single"/>
    </w:rPr>
  </w:style>
  <w:style w:type="paragraph" w:styleId="BalloonText">
    <w:name w:val="Balloon Text"/>
    <w:basedOn w:val="Normal"/>
    <w:link w:val="BalloonTextChar"/>
    <w:uiPriority w:val="99"/>
    <w:semiHidden/>
    <w:unhideWhenUsed/>
    <w:rsid w:val="00704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D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4E51"/>
  </w:style>
  <w:style w:type="paragraph" w:customStyle="1" w:styleId="jbodytext">
    <w:name w:val="jbodytext"/>
    <w:rsid w:val="00F04E51"/>
    <w:pPr>
      <w:spacing w:after="240" w:line="320" w:lineRule="exact"/>
    </w:pPr>
    <w:rPr>
      <w:rFonts w:ascii="Univers" w:eastAsia="Times New Roman" w:hAnsi="Univers" w:cs="Univers"/>
      <w:noProof/>
      <w:sz w:val="28"/>
      <w:szCs w:val="28"/>
    </w:rPr>
  </w:style>
  <w:style w:type="character" w:styleId="Hyperlink">
    <w:name w:val="Hyperlink"/>
    <w:basedOn w:val="DefaultParagraphFont"/>
    <w:uiPriority w:val="99"/>
    <w:unhideWhenUsed/>
    <w:rsid w:val="00643C1A"/>
    <w:rPr>
      <w:color w:val="0000FF" w:themeColor="hyperlink"/>
      <w:u w:val="single"/>
    </w:rPr>
  </w:style>
  <w:style w:type="paragraph" w:styleId="BalloonText">
    <w:name w:val="Balloon Text"/>
    <w:basedOn w:val="Normal"/>
    <w:link w:val="BalloonTextChar"/>
    <w:uiPriority w:val="99"/>
    <w:semiHidden/>
    <w:unhideWhenUsed/>
    <w:rsid w:val="00704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5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strategy@pnbpt.co.uk"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818</Words>
  <Characters>4666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Isherwood</dc:creator>
  <cp:lastModifiedBy>Action Stations</cp:lastModifiedBy>
  <cp:revision>2</cp:revision>
  <cp:lastPrinted>2016-11-23T15:19:00Z</cp:lastPrinted>
  <dcterms:created xsi:type="dcterms:W3CDTF">2016-12-07T09:54:00Z</dcterms:created>
  <dcterms:modified xsi:type="dcterms:W3CDTF">2016-12-07T09:54:00Z</dcterms:modified>
</cp:coreProperties>
</file>